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42" w:rsidRPr="00334342" w:rsidRDefault="00334342" w:rsidP="00334342">
      <w:bookmarkStart w:id="0" w:name="_GoBack"/>
      <w:r w:rsidRPr="00334342">
        <w:t>Остап Вишня — видатний український письменник-сатирик і гуморист. Павло Михайлович Губенко (справжнє ім’я письменника) народився 13 листопада 1889 р. на хуторі Чечва Охтирського району Сумської області в багатодітній родині управителя панського маєтку. 1907 року закінчив Київську військово-фельдшерську школу. З 1917 року навчався в Київському університеті, який через події революції 1917 р. та громадянської війни так і не закінчив.</w:t>
      </w:r>
    </w:p>
    <w:p w:rsidR="00334342" w:rsidRPr="00334342" w:rsidRDefault="00334342" w:rsidP="00334342">
      <w:r w:rsidRPr="00334342">
        <w:t>Друкуватися почав у Кам’янці-Подільському, який у 1919–1920 рр. був тимчасовою столицею Української Народної Республіки. З перших публікацій (більшість яких не збереглася) відомі фейлетони «Демократичні реформи Денікіна» в газеті «Трудова громада» за підписом «П. Грунський» та «Казка (про красногвардєйця)» у сатиричному журналі «Реп’яхи», підписана «П. Михайлович». У цьому фейлетоні розповідається про те, як не придатний ні до якого діла бовдур, пристає до погромників і бандитів, а коли набирається там «досвіду», то сам Ленін благословляє його до лав червоногвардійців.</w:t>
      </w:r>
    </w:p>
    <w:p w:rsidR="00334342" w:rsidRPr="00334342" w:rsidRDefault="00334342" w:rsidP="00334342">
      <w:r w:rsidRPr="00334342">
        <w:t>Після поразки УНР Остап Вишня був заарештований ЧК і спроваджений до Харкова на слідство. Із в’язниці його визволив у квітні 1921 р. В. Еллан-Блакитний і запропонував роботу перекладача в газеті «Вісті ВУЦВК». З того ж року письменник почав друкуватися в «Селянській правді» під псевдонімом Остап Вишня. У 1920 — 1930-х рр. видав збірки «Діли небесні» (1923), «Вишневі усмішки (сільські)» (1923), «Кому веселе, а кому й сумне» (1924), «Вишневі усмішки кримські» (1925), «Українізуємось» (1926), «Вишневі усмішки кооперативні» (1927), «Вишневі усмішки літературні» (1927), «Вишневі усмішки театральні» (1927), «Вишневі усмішки закордонні» (1930) та інші.</w:t>
      </w:r>
    </w:p>
    <w:p w:rsidR="00334342" w:rsidRPr="00334342" w:rsidRDefault="00334342" w:rsidP="00334342">
      <w:r w:rsidRPr="00334342">
        <w:t>26 грудня 1933 р. Остап Вишня за звинуваченнями в політичному тероризмі був заарештований і засуджений до розстрілу. Вирок було замінено десятирічним ув’язненням у таборах. Всі твори Остапа Вишні підлягали вилученню з книготорговельної мережі та бібліотек загального користування.</w:t>
      </w:r>
    </w:p>
    <w:p w:rsidR="00334342" w:rsidRPr="00334342" w:rsidRDefault="00334342" w:rsidP="00334342">
      <w:r w:rsidRPr="00334342">
        <w:t>Після несподіваного звільнення 3 грудня 1943 року Остап Вишня був змушений писати памфлети, спрямовані проти збройної боротьби УПА на Західній Україні («Українсько-німецька націоналістична самостійна дірка», «Самостійний смітник» тощо). Письменника навіть змусили заперечити факт власного ув’язнення у творі «Великомученик Остап Вишня».</w:t>
      </w:r>
    </w:p>
    <w:p w:rsidR="00334342" w:rsidRPr="00334342" w:rsidRDefault="00334342" w:rsidP="00334342">
      <w:r w:rsidRPr="00334342">
        <w:t>У повоєнний період виходили книжки «Весна-красна» (1949), «Вишневі усмішки» (1950), «Мудрість колгоспна» (1950), «Отак і пишу» (1954), «Великі ростіть!» (1955). Помер Остап Вишня 28 вересня 1956 у Киеві, похований на Байковому кладовищі. Вже після смерті письменника було упорядковано та видано цикл «Мисливські усмішки» (1958) та щоденникові записи «Думи мої, думи мої…».</w:t>
      </w:r>
    </w:p>
    <w:p w:rsidR="00334342" w:rsidRPr="00334342" w:rsidRDefault="00334342" w:rsidP="00334342">
      <w:r w:rsidRPr="00334342">
        <w:t>Не всі твори Остапа Вишні є однаковими за своїм художнім рівнем. Йому доводилося віддавати данину часові і використовувати свій талант на розв’язання численних, часом химерних, вигаданих «проблем», як того вимагали партія та радянське керівництво. Проте, незважаючи на певні недоліки, Остап Вишня залишився в літературі своїми найкращими творами, які завжди викликали щирий, безпосередній сміх. Гумор Остапа Вишні дуже близький до народного анекдоту. У творах часто присутній мудрий оповідач, завжди іронічно-усміхнений, який вживає «соковиту» народну лексику, вдається до лаконічних народних жартів і фразеологізмів, несподіваного поєднання «високого» та «низького» стилів. Дотепні й художньо неповторні діалоги стають одним із основних засобів характеристики й оцінки персонажів. Чималу роль відіграють також пейзаж і художня деталь, створюючи неповторну атмосферу «вишневих» усмішок.</w:t>
      </w:r>
    </w:p>
    <w:bookmarkEnd w:id="0"/>
    <w:p w:rsidR="00774F30" w:rsidRPr="00334342" w:rsidRDefault="00774F30" w:rsidP="00334342"/>
    <w:sectPr w:rsidR="00774F30" w:rsidRPr="0033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2D"/>
    <w:rsid w:val="00334342"/>
    <w:rsid w:val="00774F30"/>
    <w:rsid w:val="00E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E5B9-CA0D-422C-AD85-9CBA86D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2015-02-20T18:00:00Z</dcterms:created>
  <dcterms:modified xsi:type="dcterms:W3CDTF">2015-02-20T18:00:00Z</dcterms:modified>
</cp:coreProperties>
</file>